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4C" w:rsidRDefault="001F244C" w:rsidP="001F244C">
      <w:pPr>
        <w:pStyle w:val="2"/>
        <w:tabs>
          <w:tab w:val="left" w:pos="6237"/>
        </w:tabs>
        <w:spacing w:before="0" w:after="0"/>
        <w:jc w:val="center"/>
        <w:rPr>
          <w:rFonts w:ascii="Times New Roman" w:hAnsi="Times New Roman" w:cs="Times New Roman"/>
          <w:i w:val="0"/>
        </w:rPr>
      </w:pPr>
      <w:r w:rsidRPr="00517725">
        <w:rPr>
          <w:rFonts w:ascii="Times New Roman" w:hAnsi="Times New Roman" w:cs="Times New Roman"/>
          <w:bCs w:val="0"/>
          <w:i w:val="0"/>
        </w:rPr>
        <w:t>От</w:t>
      </w:r>
      <w:r w:rsidR="00E7081F" w:rsidRPr="00517725">
        <w:rPr>
          <w:rFonts w:ascii="Times New Roman" w:hAnsi="Times New Roman" w:cs="Times New Roman"/>
          <w:i w:val="0"/>
        </w:rPr>
        <w:t>чет</w:t>
      </w:r>
      <w:r w:rsidR="00881583" w:rsidRPr="00517725">
        <w:rPr>
          <w:rFonts w:ascii="Times New Roman" w:hAnsi="Times New Roman" w:cs="Times New Roman"/>
          <w:i w:val="0"/>
        </w:rPr>
        <w:t xml:space="preserve"> </w:t>
      </w:r>
      <w:r w:rsidR="00704BBA">
        <w:rPr>
          <w:rFonts w:ascii="Times New Roman" w:hAnsi="Times New Roman" w:cs="Times New Roman"/>
          <w:i w:val="0"/>
        </w:rPr>
        <w:t xml:space="preserve">о результатах </w:t>
      </w:r>
      <w:r w:rsidR="00666BAB">
        <w:rPr>
          <w:rFonts w:ascii="Times New Roman" w:hAnsi="Times New Roman" w:cs="Times New Roman"/>
          <w:i w:val="0"/>
        </w:rPr>
        <w:t xml:space="preserve">планового </w:t>
      </w:r>
      <w:r w:rsidR="00704BBA">
        <w:rPr>
          <w:rFonts w:ascii="Times New Roman" w:hAnsi="Times New Roman" w:cs="Times New Roman"/>
          <w:i w:val="0"/>
        </w:rPr>
        <w:t>контрольного мероприятия</w:t>
      </w:r>
    </w:p>
    <w:p w:rsidR="00704BBA" w:rsidRDefault="00704BBA" w:rsidP="00704BBA">
      <w:pPr>
        <w:pStyle w:val="61"/>
        <w:jc w:val="center"/>
        <w:rPr>
          <w:b/>
        </w:rPr>
      </w:pPr>
      <w:r w:rsidRPr="00704BBA">
        <w:rPr>
          <w:b/>
        </w:rPr>
        <w:t xml:space="preserve">в </w:t>
      </w:r>
      <w:r w:rsidR="00666BAB">
        <w:rPr>
          <w:b/>
        </w:rPr>
        <w:t xml:space="preserve">Управлении культуры администрации </w:t>
      </w:r>
      <w:r w:rsidRPr="00704BBA">
        <w:rPr>
          <w:b/>
        </w:rPr>
        <w:t>Озерского городского округа</w:t>
      </w:r>
      <w:r w:rsidR="00666BAB">
        <w:rPr>
          <w:b/>
        </w:rPr>
        <w:t xml:space="preserve"> Челябинской области</w:t>
      </w:r>
    </w:p>
    <w:p w:rsidR="00704BBA" w:rsidRPr="00704BBA" w:rsidRDefault="00704BBA" w:rsidP="00704BBA">
      <w:pPr>
        <w:pStyle w:val="61"/>
        <w:jc w:val="center"/>
        <w:rPr>
          <w:b/>
        </w:rPr>
      </w:pPr>
      <w:r>
        <w:rPr>
          <w:b/>
        </w:rPr>
        <w:t xml:space="preserve">(акт от </w:t>
      </w:r>
      <w:r w:rsidR="00666BAB">
        <w:rPr>
          <w:b/>
        </w:rPr>
        <w:t>23.03.2022 № 4</w:t>
      </w:r>
      <w:r>
        <w:rPr>
          <w:b/>
        </w:rPr>
        <w:t>)</w:t>
      </w:r>
    </w:p>
    <w:p w:rsidR="00E7081F" w:rsidRDefault="00E7081F" w:rsidP="00E7081F">
      <w:pPr>
        <w:pStyle w:val="a3"/>
        <w:rPr>
          <w:b/>
          <w:sz w:val="26"/>
          <w:szCs w:val="26"/>
        </w:rPr>
      </w:pPr>
    </w:p>
    <w:p w:rsidR="00E7081F" w:rsidRDefault="00E7081F" w:rsidP="00517725">
      <w:pPr>
        <w:pStyle w:val="a3"/>
        <w:ind w:firstLine="567"/>
        <w:rPr>
          <w:szCs w:val="28"/>
        </w:rPr>
      </w:pPr>
      <w:r w:rsidRPr="002A4310">
        <w:rPr>
          <w:szCs w:val="28"/>
        </w:rPr>
        <w:t xml:space="preserve">Отчет составлен </w:t>
      </w:r>
      <w:r w:rsidR="00666BAB">
        <w:rPr>
          <w:szCs w:val="28"/>
        </w:rPr>
        <w:t xml:space="preserve">заместителем </w:t>
      </w:r>
      <w:r w:rsidR="00C86424">
        <w:rPr>
          <w:szCs w:val="28"/>
        </w:rPr>
        <w:t>председател</w:t>
      </w:r>
      <w:r w:rsidR="00666BAB">
        <w:rPr>
          <w:szCs w:val="28"/>
        </w:rPr>
        <w:t>я</w:t>
      </w:r>
      <w:r w:rsidRPr="002A4310">
        <w:rPr>
          <w:szCs w:val="28"/>
        </w:rPr>
        <w:t xml:space="preserve"> Контрольно-счетной палаты </w:t>
      </w:r>
      <w:r w:rsidR="00D938BF">
        <w:rPr>
          <w:szCs w:val="28"/>
        </w:rPr>
        <w:t xml:space="preserve">Озерского городского округа Челябинской области </w:t>
      </w:r>
      <w:r w:rsidR="00666BAB">
        <w:rPr>
          <w:szCs w:val="28"/>
        </w:rPr>
        <w:t>Побединской Т.</w:t>
      </w:r>
      <w:r w:rsidR="00D938BF">
        <w:rPr>
          <w:szCs w:val="28"/>
        </w:rPr>
        <w:t>В.</w:t>
      </w:r>
      <w:r w:rsidRPr="002A4310">
        <w:rPr>
          <w:szCs w:val="28"/>
        </w:rPr>
        <w:t xml:space="preserve"> </w:t>
      </w:r>
      <w:r w:rsidR="00C676F3">
        <w:rPr>
          <w:szCs w:val="28"/>
        </w:rPr>
        <w:t xml:space="preserve">                     </w:t>
      </w:r>
      <w:r w:rsidRPr="002A4310">
        <w:rPr>
          <w:szCs w:val="28"/>
        </w:rPr>
        <w:t>по результатам контрольного мероприятия, проведенного в соответствии с</w:t>
      </w:r>
      <w:r w:rsidR="00666BAB">
        <w:rPr>
          <w:szCs w:val="28"/>
        </w:rPr>
        <w:t xml:space="preserve"> </w:t>
      </w:r>
      <w:r w:rsidR="00D8384F">
        <w:rPr>
          <w:szCs w:val="28"/>
        </w:rPr>
        <w:t xml:space="preserve">пунктом </w:t>
      </w:r>
      <w:r w:rsidR="00666BAB">
        <w:rPr>
          <w:szCs w:val="28"/>
        </w:rPr>
        <w:t>5</w:t>
      </w:r>
      <w:r w:rsidR="00D8384F">
        <w:rPr>
          <w:szCs w:val="28"/>
        </w:rPr>
        <w:t xml:space="preserve"> </w:t>
      </w:r>
      <w:r w:rsidRPr="002A4310">
        <w:rPr>
          <w:szCs w:val="28"/>
        </w:rPr>
        <w:t>План</w:t>
      </w:r>
      <w:r w:rsidR="00D8384F">
        <w:rPr>
          <w:szCs w:val="28"/>
        </w:rPr>
        <w:t>а</w:t>
      </w:r>
      <w:r w:rsidRPr="002A4310">
        <w:rPr>
          <w:szCs w:val="28"/>
        </w:rPr>
        <w:t xml:space="preserve"> работы Контрольно-счетной палаты </w:t>
      </w:r>
      <w:r w:rsidR="00D938BF">
        <w:rPr>
          <w:szCs w:val="28"/>
        </w:rPr>
        <w:t xml:space="preserve">Озерского городского округа Челябинской области </w:t>
      </w:r>
      <w:r w:rsidRPr="002A4310">
        <w:rPr>
          <w:szCs w:val="28"/>
        </w:rPr>
        <w:t>на 20</w:t>
      </w:r>
      <w:r w:rsidR="00143299">
        <w:rPr>
          <w:szCs w:val="28"/>
        </w:rPr>
        <w:t>2</w:t>
      </w:r>
      <w:r w:rsidR="00D94BE7">
        <w:rPr>
          <w:szCs w:val="28"/>
        </w:rPr>
        <w:t xml:space="preserve">2 </w:t>
      </w:r>
      <w:r w:rsidRPr="002A4310">
        <w:rPr>
          <w:szCs w:val="28"/>
        </w:rPr>
        <w:t>год</w:t>
      </w:r>
      <w:r>
        <w:rPr>
          <w:szCs w:val="28"/>
        </w:rPr>
        <w:t>.</w:t>
      </w:r>
    </w:p>
    <w:p w:rsidR="00D938BF" w:rsidRDefault="00666BAB" w:rsidP="00666BAB">
      <w:pPr>
        <w:jc w:val="both"/>
        <w:rPr>
          <w:sz w:val="28"/>
        </w:rPr>
      </w:pPr>
      <w:r>
        <w:rPr>
          <w:sz w:val="28"/>
        </w:rPr>
        <w:t xml:space="preserve">        </w:t>
      </w:r>
      <w:r w:rsidR="00D938BF" w:rsidRPr="00D938BF">
        <w:rPr>
          <w:sz w:val="28"/>
          <w:u w:val="single"/>
        </w:rPr>
        <w:t>Основание для проведения контрольного мероприятия</w:t>
      </w:r>
      <w:r w:rsidR="00D938BF" w:rsidRPr="00A54A60">
        <w:rPr>
          <w:sz w:val="28"/>
        </w:rPr>
        <w:t>:</w:t>
      </w:r>
    </w:p>
    <w:p w:rsidR="00D938BF" w:rsidRPr="00A54A60" w:rsidRDefault="00D8384F" w:rsidP="00666BAB">
      <w:pPr>
        <w:ind w:firstLine="567"/>
        <w:jc w:val="both"/>
        <w:rPr>
          <w:sz w:val="28"/>
          <w:szCs w:val="28"/>
        </w:rPr>
      </w:pPr>
      <w:r>
        <w:rPr>
          <w:sz w:val="28"/>
        </w:rPr>
        <w:t>распоряжение</w:t>
      </w:r>
      <w:r w:rsidR="00D938BF" w:rsidRPr="00A54A60">
        <w:rPr>
          <w:sz w:val="28"/>
        </w:rPr>
        <w:t xml:space="preserve"> председателя Контрольно-счетной пал</w:t>
      </w:r>
      <w:r w:rsidR="00D938BF">
        <w:rPr>
          <w:sz w:val="28"/>
        </w:rPr>
        <w:t>аты Озерского городского округа</w:t>
      </w:r>
      <w:r w:rsidR="00D938BF" w:rsidRPr="00A40951">
        <w:rPr>
          <w:sz w:val="28"/>
        </w:rPr>
        <w:t xml:space="preserve"> </w:t>
      </w:r>
      <w:r w:rsidR="00D938BF" w:rsidRPr="00A54A60">
        <w:rPr>
          <w:sz w:val="28"/>
        </w:rPr>
        <w:t xml:space="preserve">от </w:t>
      </w:r>
      <w:r w:rsidR="00666BAB">
        <w:rPr>
          <w:sz w:val="28"/>
        </w:rPr>
        <w:t>24</w:t>
      </w:r>
      <w:r w:rsidR="001316F3">
        <w:rPr>
          <w:sz w:val="28"/>
        </w:rPr>
        <w:t>.02.2022</w:t>
      </w:r>
      <w:r w:rsidR="00D938BF" w:rsidRPr="00A54A60">
        <w:rPr>
          <w:sz w:val="28"/>
          <w:szCs w:val="28"/>
        </w:rPr>
        <w:t xml:space="preserve"> № </w:t>
      </w:r>
      <w:r w:rsidR="00666BAB">
        <w:rPr>
          <w:sz w:val="28"/>
          <w:szCs w:val="28"/>
        </w:rPr>
        <w:t>10</w:t>
      </w:r>
      <w:r w:rsidR="00D938BF" w:rsidRPr="00A54A60">
        <w:rPr>
          <w:sz w:val="28"/>
          <w:szCs w:val="28"/>
        </w:rPr>
        <w:t>.</w:t>
      </w:r>
    </w:p>
    <w:p w:rsidR="00E7081F" w:rsidRDefault="00E7081F" w:rsidP="00517725">
      <w:pPr>
        <w:ind w:firstLine="567"/>
        <w:jc w:val="both"/>
        <w:rPr>
          <w:sz w:val="28"/>
          <w:szCs w:val="28"/>
        </w:rPr>
      </w:pPr>
      <w:r w:rsidRPr="00D938BF">
        <w:rPr>
          <w:sz w:val="28"/>
          <w:szCs w:val="28"/>
          <w:u w:val="single"/>
        </w:rPr>
        <w:t>Цел</w:t>
      </w:r>
      <w:r w:rsidR="00666BAB">
        <w:rPr>
          <w:sz w:val="28"/>
          <w:szCs w:val="28"/>
          <w:u w:val="single"/>
        </w:rPr>
        <w:t>ь</w:t>
      </w:r>
      <w:r w:rsidRPr="00D938BF">
        <w:rPr>
          <w:sz w:val="28"/>
          <w:szCs w:val="28"/>
          <w:u w:val="single"/>
        </w:rPr>
        <w:t xml:space="preserve"> контрольного мероприятия</w:t>
      </w:r>
      <w:r w:rsidRPr="002A4310">
        <w:rPr>
          <w:sz w:val="28"/>
          <w:szCs w:val="28"/>
        </w:rPr>
        <w:t>:</w:t>
      </w:r>
    </w:p>
    <w:p w:rsidR="00666BAB" w:rsidRPr="001F2014" w:rsidRDefault="00666BAB" w:rsidP="00666BAB">
      <w:pPr>
        <w:ind w:firstLine="567"/>
        <w:jc w:val="both"/>
        <w:rPr>
          <w:sz w:val="28"/>
          <w:szCs w:val="28"/>
        </w:rPr>
      </w:pPr>
      <w:r w:rsidRPr="001F2014">
        <w:rPr>
          <w:sz w:val="28"/>
          <w:szCs w:val="28"/>
        </w:rPr>
        <w:t xml:space="preserve">Проверка </w:t>
      </w:r>
      <w:r>
        <w:rPr>
          <w:sz w:val="28"/>
          <w:szCs w:val="28"/>
        </w:rPr>
        <w:t>законности и эффективности использования бюджетных средств, направленных на реализацию регионального проекта «Социальная активность».</w:t>
      </w:r>
    </w:p>
    <w:p w:rsidR="00D938BF" w:rsidRDefault="00666BAB" w:rsidP="00D938BF">
      <w:pPr>
        <w:pStyle w:val="8"/>
      </w:pPr>
      <w:r>
        <w:t xml:space="preserve">        </w:t>
      </w:r>
      <w:r w:rsidR="00D938BF" w:rsidRPr="00D938BF">
        <w:rPr>
          <w:u w:val="single"/>
        </w:rPr>
        <w:t>Проверяемый период</w:t>
      </w:r>
      <w:r w:rsidR="00E7081F" w:rsidRPr="00D938BF">
        <w:rPr>
          <w:u w:val="single"/>
        </w:rPr>
        <w:t>:</w:t>
      </w:r>
      <w:r w:rsidR="00E7081F" w:rsidRPr="002A4310">
        <w:t xml:space="preserve"> </w:t>
      </w:r>
      <w:r>
        <w:t>2021 год</w:t>
      </w:r>
      <w:r w:rsidR="00D938BF">
        <w:t>.</w:t>
      </w:r>
    </w:p>
    <w:p w:rsidR="00517725" w:rsidRDefault="00D079C1" w:rsidP="008B0AEA">
      <w:pPr>
        <w:tabs>
          <w:tab w:val="left" w:pos="567"/>
        </w:tabs>
        <w:ind w:firstLine="567"/>
        <w:jc w:val="both"/>
        <w:rPr>
          <w:sz w:val="28"/>
          <w:szCs w:val="28"/>
        </w:rPr>
      </w:pPr>
      <w:r>
        <w:rPr>
          <w:sz w:val="28"/>
          <w:szCs w:val="28"/>
        </w:rPr>
        <w:t xml:space="preserve">В соответствии с программой контрольного мероприятия проверено расходование </w:t>
      </w:r>
      <w:r w:rsidR="00143299" w:rsidRPr="00E177B3">
        <w:rPr>
          <w:sz w:val="28"/>
          <w:szCs w:val="28"/>
        </w:rPr>
        <w:t xml:space="preserve">средств </w:t>
      </w:r>
      <w:r w:rsidR="008B0AEA">
        <w:rPr>
          <w:sz w:val="28"/>
          <w:szCs w:val="28"/>
        </w:rPr>
        <w:t xml:space="preserve">бюджета Озерского городского округа в сумме </w:t>
      </w:r>
      <w:r w:rsidR="00666BAB">
        <w:rPr>
          <w:sz w:val="28"/>
          <w:szCs w:val="28"/>
        </w:rPr>
        <w:t xml:space="preserve">                 314</w:t>
      </w:r>
      <w:r w:rsidR="00867D1E">
        <w:rPr>
          <w:sz w:val="28"/>
          <w:szCs w:val="28"/>
        </w:rPr>
        <w:t>,</w:t>
      </w:r>
      <w:r w:rsidR="00666BAB">
        <w:rPr>
          <w:sz w:val="28"/>
          <w:szCs w:val="28"/>
        </w:rPr>
        <w:t>0</w:t>
      </w:r>
      <w:r w:rsidR="00143299" w:rsidRPr="00E177B3">
        <w:rPr>
          <w:sz w:val="28"/>
          <w:szCs w:val="28"/>
        </w:rPr>
        <w:t xml:space="preserve"> тыс. рублей</w:t>
      </w:r>
      <w:r w:rsidR="008B0AEA">
        <w:rPr>
          <w:sz w:val="28"/>
          <w:szCs w:val="28"/>
        </w:rPr>
        <w:t>.</w:t>
      </w:r>
    </w:p>
    <w:p w:rsidR="00095357" w:rsidRPr="008B0AEA" w:rsidRDefault="00095357" w:rsidP="00517725">
      <w:pPr>
        <w:tabs>
          <w:tab w:val="left" w:pos="567"/>
        </w:tabs>
        <w:ind w:firstLine="567"/>
        <w:jc w:val="both"/>
        <w:rPr>
          <w:sz w:val="28"/>
          <w:szCs w:val="28"/>
          <w:u w:val="single"/>
        </w:rPr>
      </w:pPr>
      <w:r w:rsidRPr="008B0AEA">
        <w:rPr>
          <w:sz w:val="28"/>
          <w:szCs w:val="28"/>
          <w:u w:val="single"/>
        </w:rPr>
        <w:t>В ходе контрольного мероприятия установлено:</w:t>
      </w:r>
    </w:p>
    <w:p w:rsidR="00C676F3" w:rsidRPr="00960F3D" w:rsidRDefault="00C676F3" w:rsidP="00C676F3">
      <w:pPr>
        <w:pStyle w:val="14"/>
        <w:rPr>
          <w:color w:val="auto"/>
        </w:rPr>
      </w:pPr>
      <w:r w:rsidRPr="00C676F3">
        <w:rPr>
          <w:color w:val="auto"/>
        </w:rPr>
        <w:t xml:space="preserve">        </w:t>
      </w:r>
      <w:r w:rsidR="00517725" w:rsidRPr="00C676F3">
        <w:rPr>
          <w:color w:val="auto"/>
        </w:rPr>
        <w:t>-</w:t>
      </w:r>
      <w:r w:rsidRPr="00C676F3">
        <w:rPr>
          <w:color w:val="auto"/>
        </w:rPr>
        <w:t xml:space="preserve">  </w:t>
      </w:r>
      <w:r w:rsidR="00867D1E" w:rsidRPr="00C676F3">
        <w:rPr>
          <w:color w:val="auto"/>
        </w:rPr>
        <w:t xml:space="preserve">1 нарушение </w:t>
      </w:r>
      <w:r w:rsidR="00666BAB" w:rsidRPr="00C676F3">
        <w:rPr>
          <w:color w:val="auto"/>
        </w:rPr>
        <w:t xml:space="preserve">– </w:t>
      </w:r>
      <w:r w:rsidRPr="00C676F3">
        <w:rPr>
          <w:color w:val="auto"/>
        </w:rPr>
        <w:t xml:space="preserve">Соглашение от 29.06.2021 № 15 о порядке и условиях предоставления субсидии на </w:t>
      </w:r>
      <w:r w:rsidRPr="00960F3D">
        <w:rPr>
          <w:color w:val="auto"/>
        </w:rPr>
        <w:t>иные цели, не связанные с финансовым обеспечением выполнения муниципального задания, заключено на основании утратившего с 17.06.2021 силу постановления администрации Озерского городского округа от 22.09.2015 № 2767 «Об утверждении порядка определения объема и условий предоставления субсидий из бюджета Озерского городского округа муниципальным бюджетным и муниципальным автономным учреждениям на иные цели, не связанные с финансовым обеспечением выполнения муниципального задания».</w:t>
      </w:r>
    </w:p>
    <w:p w:rsidR="00C676F3" w:rsidRDefault="00C676F3" w:rsidP="00C676F3">
      <w:pPr>
        <w:pStyle w:val="14"/>
        <w:ind w:firstLine="708"/>
        <w:rPr>
          <w:color w:val="auto"/>
        </w:rPr>
      </w:pPr>
      <w:r w:rsidRPr="00960F3D">
        <w:rPr>
          <w:color w:val="auto"/>
        </w:rPr>
        <w:t>При заключении Соглашения от 29.06.2021 №</w:t>
      </w:r>
      <w:r w:rsidRPr="00960F3D">
        <w:rPr>
          <w:color w:val="auto"/>
          <w:lang w:val="en-US"/>
        </w:rPr>
        <w:t> </w:t>
      </w:r>
      <w:r w:rsidRPr="00960F3D">
        <w:rPr>
          <w:color w:val="auto"/>
        </w:rPr>
        <w:t xml:space="preserve">15 необходимо было руководствоваться постановлением администрации Озерского городского округа от 11.06.2021 № 1510 «Об утверждении Порядка определения объема и условий предоставления субсидий из бюджета Озерского городского округа муниципальным бюджетным и муниципальным автономным учреждениям </w:t>
      </w:r>
      <w:r>
        <w:rPr>
          <w:color w:val="auto"/>
        </w:rPr>
        <w:t xml:space="preserve">        </w:t>
      </w:r>
      <w:r w:rsidRPr="00960F3D">
        <w:rPr>
          <w:color w:val="auto"/>
        </w:rPr>
        <w:t>на иные цели, не связанные с финансовым обеспечением выполнения муниципального задания».</w:t>
      </w:r>
    </w:p>
    <w:p w:rsidR="00C676F3" w:rsidRPr="00960F3D" w:rsidRDefault="00C676F3" w:rsidP="00C676F3">
      <w:pPr>
        <w:pStyle w:val="14"/>
        <w:rPr>
          <w:color w:val="auto"/>
        </w:rPr>
      </w:pPr>
      <w:r>
        <w:rPr>
          <w:color w:val="auto"/>
        </w:rPr>
        <w:t xml:space="preserve">        Представление для принятия мер </w:t>
      </w:r>
      <w:r w:rsidR="008078E2">
        <w:rPr>
          <w:color w:val="auto"/>
        </w:rPr>
        <w:t>по</w:t>
      </w:r>
      <w:r w:rsidR="00293325">
        <w:rPr>
          <w:color w:val="auto"/>
        </w:rPr>
        <w:t xml:space="preserve"> устранени</w:t>
      </w:r>
      <w:r w:rsidR="008078E2">
        <w:rPr>
          <w:color w:val="auto"/>
        </w:rPr>
        <w:t>ю</w:t>
      </w:r>
      <w:bookmarkStart w:id="0" w:name="_GoBack"/>
      <w:bookmarkEnd w:id="0"/>
      <w:r w:rsidR="00293325">
        <w:rPr>
          <w:color w:val="auto"/>
        </w:rPr>
        <w:t xml:space="preserve"> нарушений </w:t>
      </w:r>
      <w:r>
        <w:rPr>
          <w:color w:val="auto"/>
        </w:rPr>
        <w:t>в адрес Управления культуры администрации Озерского городского округа Челябинской области не направлялось.</w:t>
      </w:r>
    </w:p>
    <w:p w:rsidR="00135A92" w:rsidRDefault="00095357" w:rsidP="00517725">
      <w:pPr>
        <w:ind w:firstLine="567"/>
        <w:jc w:val="both"/>
        <w:rPr>
          <w:sz w:val="28"/>
          <w:szCs w:val="28"/>
        </w:rPr>
      </w:pPr>
      <w:r w:rsidRPr="00790355">
        <w:rPr>
          <w:sz w:val="28"/>
          <w:szCs w:val="28"/>
        </w:rPr>
        <w:t>Инф</w:t>
      </w:r>
      <w:r w:rsidR="00D938BF">
        <w:rPr>
          <w:sz w:val="28"/>
          <w:szCs w:val="28"/>
        </w:rPr>
        <w:t>ормация о выявленн</w:t>
      </w:r>
      <w:r w:rsidR="00C676F3">
        <w:rPr>
          <w:sz w:val="28"/>
          <w:szCs w:val="28"/>
        </w:rPr>
        <w:t>ом</w:t>
      </w:r>
      <w:r w:rsidR="00D938BF">
        <w:rPr>
          <w:sz w:val="28"/>
          <w:szCs w:val="28"/>
        </w:rPr>
        <w:t xml:space="preserve"> нарушени</w:t>
      </w:r>
      <w:r w:rsidR="00C676F3">
        <w:rPr>
          <w:sz w:val="28"/>
          <w:szCs w:val="28"/>
        </w:rPr>
        <w:t>и</w:t>
      </w:r>
      <w:r w:rsidRPr="00790355">
        <w:rPr>
          <w:sz w:val="28"/>
          <w:szCs w:val="28"/>
        </w:rPr>
        <w:t xml:space="preserve"> </w:t>
      </w:r>
      <w:r w:rsidR="001F244C" w:rsidRPr="00790355">
        <w:rPr>
          <w:sz w:val="28"/>
          <w:szCs w:val="28"/>
        </w:rPr>
        <w:t>направлен</w:t>
      </w:r>
      <w:r w:rsidR="00D938BF">
        <w:rPr>
          <w:sz w:val="28"/>
          <w:szCs w:val="28"/>
        </w:rPr>
        <w:t>а</w:t>
      </w:r>
      <w:r w:rsidR="001F244C" w:rsidRPr="00790355">
        <w:rPr>
          <w:sz w:val="28"/>
          <w:szCs w:val="28"/>
        </w:rPr>
        <w:t xml:space="preserve"> в адрес </w:t>
      </w:r>
      <w:r w:rsidR="00D8384F">
        <w:rPr>
          <w:sz w:val="28"/>
          <w:szCs w:val="28"/>
        </w:rPr>
        <w:t xml:space="preserve">Собрания депутатов Озерского городского округа, </w:t>
      </w:r>
      <w:r w:rsidR="001F244C" w:rsidRPr="00790355">
        <w:rPr>
          <w:sz w:val="28"/>
          <w:szCs w:val="28"/>
        </w:rPr>
        <w:t>Глав</w:t>
      </w:r>
      <w:r w:rsidR="00D8384F">
        <w:rPr>
          <w:sz w:val="28"/>
          <w:szCs w:val="28"/>
        </w:rPr>
        <w:t>е Озерского городского округа</w:t>
      </w:r>
      <w:r w:rsidR="001F244C" w:rsidRPr="00790355">
        <w:rPr>
          <w:sz w:val="28"/>
          <w:szCs w:val="28"/>
        </w:rPr>
        <w:t>.</w:t>
      </w:r>
    </w:p>
    <w:p w:rsidR="00790355" w:rsidRPr="00790355" w:rsidRDefault="00790355" w:rsidP="00517725">
      <w:pPr>
        <w:ind w:firstLine="567"/>
        <w:jc w:val="both"/>
        <w:rPr>
          <w:sz w:val="28"/>
          <w:szCs w:val="28"/>
        </w:rPr>
      </w:pPr>
      <w:r>
        <w:rPr>
          <w:sz w:val="28"/>
          <w:szCs w:val="28"/>
        </w:rPr>
        <w:t>Материалы контрольного мероприятия направлены в Прокуратуру</w:t>
      </w:r>
      <w:r w:rsidR="00D938BF">
        <w:rPr>
          <w:sz w:val="28"/>
          <w:szCs w:val="28"/>
        </w:rPr>
        <w:t xml:space="preserve"> ЗАТО </w:t>
      </w:r>
      <w:r w:rsidR="00D75010" w:rsidRPr="00D75010">
        <w:rPr>
          <w:sz w:val="28"/>
          <w:szCs w:val="28"/>
        </w:rPr>
        <w:t xml:space="preserve">    </w:t>
      </w:r>
      <w:r w:rsidR="00D938BF">
        <w:rPr>
          <w:sz w:val="28"/>
          <w:szCs w:val="28"/>
        </w:rPr>
        <w:t>г.</w:t>
      </w:r>
      <w:r w:rsidR="00D75010" w:rsidRPr="00D75010">
        <w:rPr>
          <w:sz w:val="28"/>
          <w:szCs w:val="28"/>
        </w:rPr>
        <w:t xml:space="preserve"> </w:t>
      </w:r>
      <w:r w:rsidR="00D938BF">
        <w:rPr>
          <w:sz w:val="28"/>
          <w:szCs w:val="28"/>
        </w:rPr>
        <w:t>Озерск.</w:t>
      </w:r>
    </w:p>
    <w:sectPr w:rsidR="00790355" w:rsidRPr="00790355" w:rsidSect="0051772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15:restartNumberingAfterBreak="0">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15:restartNumberingAfterBreak="0">
    <w:nsid w:val="63592144"/>
    <w:multiLevelType w:val="singleLevel"/>
    <w:tmpl w:val="FAB6AF98"/>
    <w:lvl w:ilvl="0">
      <w:start w:val="2002"/>
      <w:numFmt w:val="bullet"/>
      <w:lvlText w:val="-"/>
      <w:lvlJc w:val="left"/>
      <w:pPr>
        <w:tabs>
          <w:tab w:val="num" w:pos="930"/>
        </w:tabs>
        <w:ind w:left="930" w:hanging="360"/>
      </w:pPr>
      <w:rPr>
        <w:rFonts w:hint="default"/>
      </w:rPr>
    </w:lvl>
  </w:abstractNum>
  <w:abstractNum w:abstractNumId="3" w15:restartNumberingAfterBreak="0">
    <w:nsid w:val="7DA90155"/>
    <w:multiLevelType w:val="hybridMultilevel"/>
    <w:tmpl w:val="55FE4478"/>
    <w:lvl w:ilvl="0" w:tplc="3A8A296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75317"/>
    <w:rsid w:val="00083E9A"/>
    <w:rsid w:val="00095357"/>
    <w:rsid w:val="001316F3"/>
    <w:rsid w:val="00135A92"/>
    <w:rsid w:val="00143299"/>
    <w:rsid w:val="001749BA"/>
    <w:rsid w:val="001D75D4"/>
    <w:rsid w:val="001F244C"/>
    <w:rsid w:val="0027293A"/>
    <w:rsid w:val="002801C6"/>
    <w:rsid w:val="00293325"/>
    <w:rsid w:val="00390BF5"/>
    <w:rsid w:val="00393A39"/>
    <w:rsid w:val="003A328E"/>
    <w:rsid w:val="003D06A5"/>
    <w:rsid w:val="00400863"/>
    <w:rsid w:val="0043030A"/>
    <w:rsid w:val="004731F6"/>
    <w:rsid w:val="00517725"/>
    <w:rsid w:val="00606CE6"/>
    <w:rsid w:val="00666BAB"/>
    <w:rsid w:val="006831F7"/>
    <w:rsid w:val="00704BBA"/>
    <w:rsid w:val="00746F9F"/>
    <w:rsid w:val="007746C7"/>
    <w:rsid w:val="00790355"/>
    <w:rsid w:val="007C2C99"/>
    <w:rsid w:val="008078E2"/>
    <w:rsid w:val="00860B1F"/>
    <w:rsid w:val="00867D1E"/>
    <w:rsid w:val="00881583"/>
    <w:rsid w:val="00887A84"/>
    <w:rsid w:val="008B0AEA"/>
    <w:rsid w:val="008B67EA"/>
    <w:rsid w:val="008C2DF3"/>
    <w:rsid w:val="00A709D9"/>
    <w:rsid w:val="00B66248"/>
    <w:rsid w:val="00C676F3"/>
    <w:rsid w:val="00C86424"/>
    <w:rsid w:val="00D079C1"/>
    <w:rsid w:val="00D1783B"/>
    <w:rsid w:val="00D56C16"/>
    <w:rsid w:val="00D75010"/>
    <w:rsid w:val="00D8384F"/>
    <w:rsid w:val="00D938BF"/>
    <w:rsid w:val="00D94BE7"/>
    <w:rsid w:val="00DF78C1"/>
    <w:rsid w:val="00E3279B"/>
    <w:rsid w:val="00E32FE4"/>
    <w:rsid w:val="00E35229"/>
    <w:rsid w:val="00E37056"/>
    <w:rsid w:val="00E7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 w:type="paragraph" w:customStyle="1" w:styleId="14">
    <w:name w:val="Стиль14"/>
    <w:basedOn w:val="3"/>
    <w:link w:val="140"/>
    <w:qFormat/>
    <w:rsid w:val="00666BAB"/>
    <w:pPr>
      <w:suppressAutoHyphens/>
      <w:spacing w:after="0"/>
      <w:ind w:left="0"/>
      <w:jc w:val="both"/>
    </w:pPr>
    <w:rPr>
      <w:rFonts w:eastAsia="Calibri"/>
      <w:color w:val="002060"/>
      <w:sz w:val="28"/>
      <w:szCs w:val="28"/>
    </w:rPr>
  </w:style>
  <w:style w:type="character" w:customStyle="1" w:styleId="140">
    <w:name w:val="Стиль14 Знак"/>
    <w:link w:val="14"/>
    <w:rsid w:val="00666BAB"/>
    <w:rPr>
      <w:rFonts w:ascii="Times New Roman" w:eastAsia="Calibri" w:hAnsi="Times New Roman" w:cs="Times New Roman"/>
      <w:color w:val="002060"/>
      <w:sz w:val="28"/>
      <w:szCs w:val="28"/>
      <w:lang w:eastAsia="ru-RU"/>
    </w:rPr>
  </w:style>
  <w:style w:type="paragraph" w:styleId="3">
    <w:name w:val="Body Text Indent 3"/>
    <w:basedOn w:val="a"/>
    <w:link w:val="30"/>
    <w:uiPriority w:val="99"/>
    <w:semiHidden/>
    <w:unhideWhenUsed/>
    <w:rsid w:val="00666BAB"/>
    <w:pPr>
      <w:spacing w:after="120"/>
      <w:ind w:left="283"/>
    </w:pPr>
    <w:rPr>
      <w:sz w:val="16"/>
      <w:szCs w:val="16"/>
    </w:rPr>
  </w:style>
  <w:style w:type="character" w:customStyle="1" w:styleId="30">
    <w:name w:val="Основной текст с отступом 3 Знак"/>
    <w:basedOn w:val="a0"/>
    <w:link w:val="3"/>
    <w:uiPriority w:val="99"/>
    <w:semiHidden/>
    <w:rsid w:val="00666BA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7EF1-1DAC-4F9A-9A64-AD394CA4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U_ADMOGO_ASA</cp:lastModifiedBy>
  <cp:revision>11</cp:revision>
  <cp:lastPrinted>2022-03-09T05:44:00Z</cp:lastPrinted>
  <dcterms:created xsi:type="dcterms:W3CDTF">2022-04-11T11:48:00Z</dcterms:created>
  <dcterms:modified xsi:type="dcterms:W3CDTF">2022-05-11T06:00:00Z</dcterms:modified>
</cp:coreProperties>
</file>